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8EFA5" w14:textId="52B3EBFD" w:rsidR="00D72B65" w:rsidRPr="00A33FC1" w:rsidRDefault="00D72B65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A33FC1">
        <w:rPr>
          <w:rFonts w:ascii="Arial" w:hAnsi="Arial" w:cs="Arial"/>
          <w:sz w:val="24"/>
          <w:szCs w:val="24"/>
          <w:lang w:val="sr-Cyrl-RS"/>
        </w:rPr>
        <w:t xml:space="preserve">На основу чл. </w:t>
      </w:r>
      <w:r w:rsidRPr="00A33FC1">
        <w:rPr>
          <w:rFonts w:ascii="Arial" w:hAnsi="Arial" w:cs="Arial"/>
          <w:sz w:val="24"/>
          <w:szCs w:val="24"/>
        </w:rPr>
        <w:t>269. - 275</w:t>
      </w:r>
      <w:r w:rsidRPr="00A33FC1">
        <w:rPr>
          <w:rFonts w:ascii="Arial" w:hAnsi="Arial" w:cs="Arial"/>
          <w:sz w:val="24"/>
          <w:szCs w:val="24"/>
          <w:lang w:val="sr-Cyrl-RS"/>
        </w:rPr>
        <w:t>. Закона о привредним друштвима (</w:t>
      </w:r>
      <w:r>
        <w:rPr>
          <w:rFonts w:ascii="Arial" w:hAnsi="Arial" w:cs="Arial"/>
          <w:sz w:val="24"/>
          <w:szCs w:val="24"/>
        </w:rPr>
        <w:t>„</w:t>
      </w:r>
      <w:r w:rsidRPr="00A33FC1">
        <w:rPr>
          <w:rFonts w:ascii="Arial" w:hAnsi="Arial" w:cs="Arial"/>
          <w:sz w:val="24"/>
          <w:szCs w:val="24"/>
          <w:lang w:val="sr-Cyrl-RS"/>
        </w:rPr>
        <w:t>Службени  гласник РС</w:t>
      </w:r>
      <w:r>
        <w:rPr>
          <w:rFonts w:ascii="Arial" w:hAnsi="Arial" w:cs="Arial"/>
          <w:sz w:val="24"/>
          <w:szCs w:val="24"/>
        </w:rPr>
        <w:t>“,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бр. </w:t>
      </w:r>
      <w:r>
        <w:rPr>
          <w:rFonts w:ascii="Arial" w:hAnsi="Arial" w:cs="Arial"/>
          <w:iCs/>
          <w:sz w:val="24"/>
          <w:szCs w:val="24"/>
          <w:lang w:val="en-US"/>
        </w:rPr>
        <w:t>36/11, 99/</w:t>
      </w:r>
      <w:r w:rsidRPr="00A33FC1">
        <w:rPr>
          <w:rFonts w:ascii="Arial" w:hAnsi="Arial" w:cs="Arial"/>
          <w:iCs/>
          <w:sz w:val="24"/>
          <w:szCs w:val="24"/>
          <w:lang w:val="en-US"/>
        </w:rPr>
        <w:t xml:space="preserve">11, 83/14 - 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 xml:space="preserve">др. зaкoн, </w:t>
      </w:r>
      <w:r>
        <w:rPr>
          <w:rFonts w:ascii="Arial" w:hAnsi="Arial" w:cs="Arial"/>
          <w:iCs/>
          <w:sz w:val="24"/>
          <w:szCs w:val="24"/>
          <w:lang w:val="sr-Cyrl-RS"/>
        </w:rPr>
        <w:t>0</w:t>
      </w:r>
      <w:r w:rsidRPr="00A33FC1">
        <w:rPr>
          <w:rFonts w:ascii="Arial" w:hAnsi="Arial" w:cs="Arial"/>
          <w:iCs/>
          <w:sz w:val="24"/>
          <w:szCs w:val="24"/>
          <w:lang w:val="en-US"/>
        </w:rPr>
        <w:t>5/15, 44/18</w:t>
      </w:r>
      <w:r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A33FC1">
        <w:rPr>
          <w:rFonts w:ascii="Arial" w:hAnsi="Arial" w:cs="Arial"/>
          <w:iCs/>
          <w:sz w:val="24"/>
          <w:szCs w:val="24"/>
          <w:lang w:val="en-US"/>
        </w:rPr>
        <w:t>95/18</w:t>
      </w:r>
      <w:r>
        <w:rPr>
          <w:rFonts w:ascii="Arial" w:hAnsi="Arial" w:cs="Arial"/>
          <w:iCs/>
          <w:sz w:val="24"/>
          <w:szCs w:val="24"/>
          <w:lang w:val="sr-Cyrl-RS"/>
        </w:rPr>
        <w:t xml:space="preserve"> и 91/19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>)</w:t>
      </w:r>
      <w:r>
        <w:rPr>
          <w:rFonts w:ascii="Arial" w:hAnsi="Arial" w:cs="Arial"/>
          <w:iCs/>
          <w:sz w:val="24"/>
          <w:szCs w:val="24"/>
          <w:lang w:val="sr-Cyrl-RS"/>
        </w:rPr>
        <w:t>,</w:t>
      </w:r>
      <w:r w:rsidRPr="00194196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</w:t>
      </w:r>
      <w:r w:rsidRPr="001F4EE0">
        <w:rPr>
          <w:rFonts w:ascii="Arial" w:hAnsi="Arial" w:cs="Arial"/>
          <w:iCs/>
          <w:sz w:val="24"/>
          <w:szCs w:val="24"/>
          <w:lang w:val="sr-Cyrl-CS"/>
        </w:rPr>
        <w:t xml:space="preserve">члана 29. и члана 37. став 1. тачка 7. Статута </w:t>
      </w:r>
      <w:r w:rsidRPr="00A33FC1">
        <w:rPr>
          <w:rFonts w:ascii="Arial" w:hAnsi="Arial" w:cs="Arial"/>
          <w:sz w:val="24"/>
          <w:szCs w:val="24"/>
          <w:lang w:val="sr-Cyrl-RS"/>
        </w:rPr>
        <w:t>Компаније „Дунав осигурање” а.д.о. („Службени лист Компаније”, број 16/12, 40/15, 51/15, 09/16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21/16</w:t>
      </w:r>
      <w:r>
        <w:rPr>
          <w:rFonts w:ascii="Arial" w:hAnsi="Arial" w:cs="Arial"/>
          <w:sz w:val="24"/>
          <w:szCs w:val="24"/>
          <w:lang w:val="sr-Cyrl-RS"/>
        </w:rPr>
        <w:t>, 39/18, 18/19 и 24/19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), </w:t>
      </w:r>
      <w:r w:rsidRPr="001F4EE0">
        <w:rPr>
          <w:rFonts w:ascii="Arial" w:hAnsi="Arial" w:cs="Arial"/>
          <w:sz w:val="24"/>
          <w:szCs w:val="24"/>
          <w:lang w:val="sr-Cyrl-RS"/>
        </w:rPr>
        <w:t>Скупштина Компаније на Редовној седници одржаној дана 2</w:t>
      </w:r>
      <w:r>
        <w:rPr>
          <w:rFonts w:ascii="Arial" w:hAnsi="Arial" w:cs="Arial"/>
          <w:sz w:val="24"/>
          <w:szCs w:val="24"/>
        </w:rPr>
        <w:t>7</w:t>
      </w:r>
      <w:r w:rsidRPr="001F4EE0">
        <w:rPr>
          <w:rFonts w:ascii="Arial" w:hAnsi="Arial" w:cs="Arial"/>
          <w:sz w:val="24"/>
          <w:szCs w:val="24"/>
          <w:lang w:val="sr-Cyrl-RS"/>
        </w:rPr>
        <w:t>. априла 20</w:t>
      </w:r>
      <w:r>
        <w:rPr>
          <w:rFonts w:ascii="Arial" w:hAnsi="Arial" w:cs="Arial"/>
          <w:sz w:val="24"/>
          <w:szCs w:val="24"/>
        </w:rPr>
        <w:t>21</w:t>
      </w:r>
      <w:r w:rsidRPr="001F4EE0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14:paraId="04E0481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B3B5C06" w14:textId="58419C64" w:rsidR="005C49C1" w:rsidRPr="009B404F" w:rsidRDefault="00D72B65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14:paraId="1F4623B4" w14:textId="1E5E3768" w:rsidR="005C49C1" w:rsidRPr="009B404F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о расподели добити за 20</w:t>
      </w:r>
      <w:r w:rsidR="00F77E6E">
        <w:rPr>
          <w:rFonts w:ascii="Arial" w:hAnsi="Arial" w:cs="Arial"/>
          <w:b/>
          <w:sz w:val="24"/>
          <w:szCs w:val="24"/>
        </w:rPr>
        <w:t>20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 годину</w:t>
      </w:r>
    </w:p>
    <w:p w14:paraId="60D47BD7" w14:textId="77777777" w:rsidR="005C49C1" w:rsidRPr="009B404F" w:rsidRDefault="005C49C1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и исплати дивиденде</w:t>
      </w:r>
    </w:p>
    <w:p w14:paraId="529FE3EF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7FB6DFD1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25B55F05" w14:textId="649287AE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Укупан остварен нето добитак Компаније „Дунав осигурање” а.д.о. Београд (у дaљем тексту: Компанија) утврђен у годишњем извештају о пословању</w:t>
      </w:r>
      <w:r w:rsidR="009B404F" w:rsidRPr="009B404F">
        <w:rPr>
          <w:rFonts w:ascii="Arial" w:hAnsi="Arial" w:cs="Arial"/>
          <w:sz w:val="24"/>
          <w:szCs w:val="24"/>
          <w:lang w:val="sr-Cyrl-RS"/>
        </w:rPr>
        <w:t xml:space="preserve"> за 20</w:t>
      </w:r>
      <w:r w:rsidR="00F77E6E">
        <w:rPr>
          <w:rFonts w:ascii="Arial" w:hAnsi="Arial" w:cs="Arial"/>
          <w:sz w:val="24"/>
          <w:szCs w:val="24"/>
        </w:rPr>
        <w:t>20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. годину износи </w:t>
      </w:r>
      <w:r w:rsidR="004019D3" w:rsidRPr="004019D3">
        <w:rPr>
          <w:rFonts w:ascii="Arial" w:hAnsi="Arial" w:cs="Arial"/>
          <w:sz w:val="24"/>
          <w:szCs w:val="24"/>
        </w:rPr>
        <w:t>3.198.452.936,87</w:t>
      </w:r>
      <w:r w:rsidR="00B75A41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и састоји се од:</w:t>
      </w:r>
    </w:p>
    <w:p w14:paraId="3A0B13AA" w14:textId="71473AFD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добитка животног осигурања у износу од </w:t>
      </w:r>
      <w:r w:rsidR="004019D3" w:rsidRPr="004019D3">
        <w:rPr>
          <w:rFonts w:ascii="Arial" w:hAnsi="Arial" w:cs="Arial"/>
          <w:sz w:val="24"/>
          <w:szCs w:val="24"/>
        </w:rPr>
        <w:t>48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747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186,05</w:t>
      </w:r>
      <w:r w:rsidR="004019D3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и</w:t>
      </w:r>
    </w:p>
    <w:p w14:paraId="55FE3A39" w14:textId="4DE366D1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добитка неживотног осигурања у износу од </w:t>
      </w:r>
      <w:r w:rsidR="004019D3" w:rsidRPr="004019D3">
        <w:rPr>
          <w:rFonts w:ascii="Arial" w:hAnsi="Arial" w:cs="Arial"/>
          <w:sz w:val="24"/>
          <w:szCs w:val="24"/>
        </w:rPr>
        <w:t>3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149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705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750,82</w:t>
      </w:r>
      <w:r w:rsidR="004019D3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150C71E7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197A728D" w14:textId="68AF5A79" w:rsidR="00004792" w:rsidRPr="009B404F" w:rsidRDefault="00004792" w:rsidP="0000479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животног осигурања из члана 1. ове Одлуке, у износу од </w:t>
      </w:r>
      <w:r w:rsidR="004019D3" w:rsidRPr="004019D3">
        <w:rPr>
          <w:rFonts w:ascii="Arial" w:hAnsi="Arial" w:cs="Arial"/>
          <w:sz w:val="24"/>
          <w:szCs w:val="24"/>
        </w:rPr>
        <w:t>48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747</w:t>
      </w:r>
      <w:r w:rsidR="004019D3">
        <w:rPr>
          <w:rFonts w:ascii="Arial" w:hAnsi="Arial" w:cs="Arial"/>
          <w:sz w:val="24"/>
          <w:szCs w:val="24"/>
        </w:rPr>
        <w:t>.</w:t>
      </w:r>
      <w:r w:rsidR="004019D3" w:rsidRPr="004019D3">
        <w:rPr>
          <w:rFonts w:ascii="Arial" w:hAnsi="Arial" w:cs="Arial"/>
          <w:sz w:val="24"/>
          <w:szCs w:val="24"/>
        </w:rPr>
        <w:t>186,05</w:t>
      </w:r>
      <w:r w:rsidR="004019D3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динара распоређује се на следећи начин: </w:t>
      </w:r>
    </w:p>
    <w:p w14:paraId="09895794" w14:textId="402E2536" w:rsidR="00004792" w:rsidRPr="00C20121" w:rsidRDefault="00004792" w:rsidP="00C20121">
      <w:pPr>
        <w:pStyle w:val="Default"/>
        <w:jc w:val="both"/>
        <w:rPr>
          <w:lang w:val="sr-Cyrl-RS"/>
        </w:rPr>
      </w:pPr>
      <w:r w:rsidRPr="009B404F">
        <w:rPr>
          <w:lang w:val="sr-Cyrl-RS"/>
        </w:rPr>
        <w:t>-</w:t>
      </w:r>
      <w:r w:rsidRPr="009B404F">
        <w:rPr>
          <w:lang w:val="sr-Cyrl-RS"/>
        </w:rPr>
        <w:tab/>
      </w:r>
      <w:r w:rsidR="00EB4D34" w:rsidRPr="00EB4D34">
        <w:rPr>
          <w:lang w:val="sr-Cyrl-RS"/>
        </w:rPr>
        <w:t>85%</w:t>
      </w:r>
      <w:r w:rsidR="00EB4D34">
        <w:rPr>
          <w:lang w:val="sr-Cyrl-RS"/>
        </w:rPr>
        <w:t xml:space="preserve"> добити</w:t>
      </w:r>
      <w:r>
        <w:rPr>
          <w:lang w:val="sr-Cyrl-RS"/>
        </w:rPr>
        <w:t xml:space="preserve"> </w:t>
      </w:r>
      <w:r w:rsidR="00EB4D34" w:rsidRPr="009B404F">
        <w:rPr>
          <w:lang w:val="sr-Cyrl-RS"/>
        </w:rPr>
        <w:t xml:space="preserve">Компаније </w:t>
      </w:r>
      <w:r w:rsidR="00EB4D34" w:rsidRPr="00EB4D34">
        <w:rPr>
          <w:lang w:val="sr-Cyrl-RS"/>
        </w:rPr>
        <w:t>по основу животног осигурања</w:t>
      </w:r>
      <w:r w:rsidR="00EB4D34">
        <w:rPr>
          <w:lang w:val="sr-Cyrl-RS"/>
        </w:rPr>
        <w:t xml:space="preserve">, односно </w:t>
      </w:r>
      <w:r w:rsidR="004019D3" w:rsidRPr="004019D3">
        <w:rPr>
          <w:lang w:val="sr-Cyrl-RS"/>
        </w:rPr>
        <w:t>41.435.108,14</w:t>
      </w:r>
      <w:r w:rsidR="004019D3">
        <w:t xml:space="preserve"> </w:t>
      </w:r>
      <w:r w:rsidR="00EB4D34">
        <w:rPr>
          <w:lang w:val="sr-Cyrl-RS"/>
        </w:rPr>
        <w:t xml:space="preserve">динара приписује се осигураницима у складу са </w:t>
      </w:r>
      <w:r w:rsidR="00EB4D34" w:rsidRPr="00EB4D34">
        <w:rPr>
          <w:lang w:val="sr-Cyrl-RS"/>
        </w:rPr>
        <w:t>Правилник</w:t>
      </w:r>
      <w:r w:rsidR="00C20121">
        <w:rPr>
          <w:lang w:val="sr-Cyrl-RS"/>
        </w:rPr>
        <w:t>ом</w:t>
      </w:r>
      <w:r w:rsidR="00EB4D34" w:rsidRPr="00EB4D34">
        <w:rPr>
          <w:lang w:val="sr-Cyrl-RS"/>
        </w:rPr>
        <w:t xml:space="preserve"> о крит</w:t>
      </w:r>
      <w:r w:rsidR="00EB4D34">
        <w:rPr>
          <w:lang w:val="sr-Cyrl-RS"/>
        </w:rPr>
        <w:t xml:space="preserve">еријумима и начину обрачунавања </w:t>
      </w:r>
      <w:r w:rsidR="00EB4D34" w:rsidRPr="00EB4D34">
        <w:rPr>
          <w:lang w:val="sr-Cyrl-RS"/>
        </w:rPr>
        <w:t>математичке резерве животних осигурања</w:t>
      </w:r>
      <w:r w:rsidR="00EB4D34">
        <w:rPr>
          <w:lang w:val="sr-Cyrl-RS"/>
        </w:rPr>
        <w:t xml:space="preserve"> </w:t>
      </w:r>
      <w:r w:rsidR="00C20121" w:rsidRPr="00C20121">
        <w:t>(„Службени лист Компаније“, бр. 1</w:t>
      </w:r>
      <w:r w:rsidR="00C20121">
        <w:rPr>
          <w:lang w:val="sr-Cyrl-RS"/>
        </w:rPr>
        <w:t>8</w:t>
      </w:r>
      <w:r w:rsidR="00C20121" w:rsidRPr="00C20121">
        <w:t>/1</w:t>
      </w:r>
      <w:r w:rsidR="00C20121">
        <w:rPr>
          <w:lang w:val="sr-Cyrl-RS"/>
        </w:rPr>
        <w:t>6)</w:t>
      </w:r>
    </w:p>
    <w:p w14:paraId="74F17FC3" w14:textId="7B9AD49A" w:rsidR="00004792" w:rsidRDefault="00004792" w:rsidP="0000479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</w:r>
      <w:r w:rsidR="004019D3" w:rsidRPr="004019D3">
        <w:rPr>
          <w:rFonts w:ascii="Arial" w:hAnsi="Arial" w:cs="Arial"/>
          <w:sz w:val="24"/>
          <w:szCs w:val="24"/>
          <w:lang w:val="sr-Cyrl-RS"/>
        </w:rPr>
        <w:t xml:space="preserve">за исплату дивиденде акционарима Компаније у укупном бруто износу од </w:t>
      </w:r>
      <w:r w:rsidR="004019D3" w:rsidRPr="004019D3">
        <w:rPr>
          <w:rFonts w:ascii="Arial" w:hAnsi="Arial" w:cs="Arial"/>
          <w:sz w:val="24"/>
          <w:szCs w:val="24"/>
        </w:rPr>
        <w:t>7.312.077,91</w:t>
      </w:r>
      <w:r w:rsidR="004019D3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динара.</w:t>
      </w:r>
    </w:p>
    <w:p w14:paraId="6FBF421D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1758507E" w14:textId="0B071114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неживотног осигурања из члана 1. ове Одлуке, у износу од </w:t>
      </w:r>
      <w:r w:rsidR="004019D3" w:rsidRPr="004019D3">
        <w:rPr>
          <w:rFonts w:ascii="Arial" w:hAnsi="Arial" w:cs="Arial"/>
          <w:sz w:val="24"/>
          <w:szCs w:val="24"/>
        </w:rPr>
        <w:t xml:space="preserve">3.149.705.750,82 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динара распоређује се на следећи начин: </w:t>
      </w:r>
    </w:p>
    <w:p w14:paraId="3214B24A" w14:textId="3EFBE142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>за исплату дивиденде акционарима Компаније у укупном бруто изн</w:t>
      </w:r>
      <w:r w:rsidR="009B404F">
        <w:rPr>
          <w:rFonts w:ascii="Arial" w:hAnsi="Arial" w:cs="Arial"/>
          <w:sz w:val="24"/>
          <w:szCs w:val="24"/>
          <w:lang w:val="sr-Cyrl-RS"/>
        </w:rPr>
        <w:t xml:space="preserve">осу од </w:t>
      </w:r>
      <w:r w:rsidR="004019D3" w:rsidRPr="004019D3">
        <w:rPr>
          <w:rFonts w:ascii="Arial" w:hAnsi="Arial" w:cs="Arial"/>
          <w:sz w:val="24"/>
          <w:szCs w:val="24"/>
        </w:rPr>
        <w:t xml:space="preserve">3.149.660.677,42 </w:t>
      </w:r>
      <w:r w:rsidR="009B404F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14:paraId="5F08836B" w14:textId="608738CB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преостали део добити у износу од </w:t>
      </w:r>
      <w:r w:rsidR="004019D3" w:rsidRPr="004019D3">
        <w:rPr>
          <w:rFonts w:ascii="Arial" w:hAnsi="Arial" w:cs="Arial"/>
          <w:sz w:val="24"/>
          <w:szCs w:val="24"/>
        </w:rPr>
        <w:t xml:space="preserve">45.073,40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добит.</w:t>
      </w:r>
    </w:p>
    <w:p w14:paraId="64A68519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14:paraId="634CF921" w14:textId="7D33F7E4" w:rsidR="005C49C1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 w:rsidR="004019D3" w:rsidRPr="004019D3">
        <w:rPr>
          <w:rFonts w:ascii="Arial" w:hAnsi="Arial" w:cs="Arial"/>
          <w:sz w:val="24"/>
          <w:szCs w:val="24"/>
        </w:rPr>
        <w:t>359,63</w:t>
      </w:r>
      <w:r w:rsidR="004019D3">
        <w:rPr>
          <w:rFonts w:ascii="Arial" w:hAnsi="Arial" w:cs="Arial"/>
          <w:sz w:val="24"/>
          <w:szCs w:val="24"/>
        </w:rPr>
        <w:t xml:space="preserve"> </w:t>
      </w:r>
      <w:r w:rsidR="0098230C">
        <w:rPr>
          <w:rFonts w:ascii="Arial" w:hAnsi="Arial" w:cs="Arial"/>
          <w:sz w:val="24"/>
          <w:szCs w:val="24"/>
          <w:lang w:val="sr-Cyrl-RS"/>
        </w:rPr>
        <w:t>динара по акцији, која ће се извршити у року од 6 месеци од дана доношења ове одлуке.</w:t>
      </w:r>
    </w:p>
    <w:p w14:paraId="661D7334" w14:textId="77777777" w:rsidR="00A6187F" w:rsidRDefault="00A6187F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AFE5A28" w14:textId="77777777" w:rsidR="0098230C" w:rsidRDefault="0098230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AD56AFA" w14:textId="77777777" w:rsidR="0098230C" w:rsidRDefault="0098230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8198BFB" w14:textId="77777777" w:rsidR="00D72B65" w:rsidRDefault="00D72B65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1AD8E280" w14:textId="77777777"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lastRenderedPageBreak/>
        <w:t>Члан 5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D75FFA7" w14:textId="072B0511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Право на исплату дивиденде имају сви акционари Компаније на Дан акционара за редовну седницу Скупштине акционара Компаније, односно на дан </w:t>
      </w:r>
      <w:r w:rsidR="006F0ACC">
        <w:rPr>
          <w:rFonts w:ascii="Arial" w:hAnsi="Arial" w:cs="Arial"/>
          <w:sz w:val="24"/>
          <w:szCs w:val="24"/>
        </w:rPr>
        <w:t>17.04.</w:t>
      </w:r>
      <w:r w:rsidR="009B404F" w:rsidRPr="009B404F">
        <w:rPr>
          <w:rFonts w:ascii="Arial" w:hAnsi="Arial" w:cs="Arial"/>
          <w:sz w:val="24"/>
          <w:szCs w:val="24"/>
          <w:lang w:val="sr-Cyrl-RS"/>
        </w:rPr>
        <w:t>20</w:t>
      </w:r>
      <w:r w:rsidR="0098230C">
        <w:rPr>
          <w:rFonts w:ascii="Arial" w:hAnsi="Arial" w:cs="Arial"/>
          <w:sz w:val="24"/>
          <w:szCs w:val="24"/>
        </w:rPr>
        <w:t>2</w:t>
      </w:r>
      <w:r w:rsidR="004019D3">
        <w:rPr>
          <w:rFonts w:ascii="Arial" w:hAnsi="Arial" w:cs="Arial"/>
          <w:sz w:val="24"/>
          <w:szCs w:val="24"/>
        </w:rPr>
        <w:t>1</w:t>
      </w:r>
      <w:r w:rsidR="009B404F" w:rsidRPr="009B404F">
        <w:rPr>
          <w:rFonts w:ascii="Arial" w:hAnsi="Arial" w:cs="Arial"/>
          <w:sz w:val="24"/>
          <w:szCs w:val="24"/>
          <w:lang w:val="sr-Cyrl-RS"/>
        </w:rPr>
        <w:t>. године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. </w:t>
      </w:r>
    </w:p>
    <w:p w14:paraId="02DD5129" w14:textId="77777777"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6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7F7F3ACD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14:paraId="4EFFD16C" w14:textId="77777777"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7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711EBE2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14:paraId="15931A2A" w14:textId="77777777"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8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71EDD2" w14:textId="77777777" w:rsidR="00D72B65" w:rsidRPr="009B404F" w:rsidRDefault="00D72B65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Ова Одлука ступа на снагу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наредног дана од дана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 доношења.</w:t>
      </w:r>
    </w:p>
    <w:p w14:paraId="49BD752B" w14:textId="77777777" w:rsidR="00D72B65" w:rsidRPr="009B404F" w:rsidRDefault="00D72B65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444D156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bookmarkStart w:id="0" w:name="_GoBack"/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5F1F7422" w14:textId="275EE32B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CS"/>
        </w:rPr>
        <w:t>27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април  2021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 xml:space="preserve">. године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54B7166A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0EE3C717" w14:textId="386F4392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bookmarkEnd w:id="0"/>
    <w:p w14:paraId="58A0AE37" w14:textId="77777777" w:rsidR="005C49C1" w:rsidRPr="005C0495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7485936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 xml:space="preserve">          </w:t>
      </w:r>
    </w:p>
    <w:p w14:paraId="1D932F4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</w:p>
    <w:p w14:paraId="328A9023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8C86F87" w14:textId="77777777" w:rsidR="008E5BFC" w:rsidRPr="009B404F" w:rsidRDefault="008E5BF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sectPr w:rsidR="008E5BFC" w:rsidRPr="009B404F" w:rsidSect="00E31C13">
      <w:head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ACCD4" w14:textId="77777777" w:rsidR="002E7C96" w:rsidRDefault="002E7C96" w:rsidP="00C20121">
      <w:pPr>
        <w:spacing w:after="0" w:line="240" w:lineRule="auto"/>
      </w:pPr>
      <w:r>
        <w:separator/>
      </w:r>
    </w:p>
  </w:endnote>
  <w:endnote w:type="continuationSeparator" w:id="0">
    <w:p w14:paraId="7516D3C0" w14:textId="77777777" w:rsidR="002E7C96" w:rsidRDefault="002E7C96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FC0BA" w14:textId="77777777" w:rsidR="002E7C96" w:rsidRDefault="002E7C96" w:rsidP="00C20121">
      <w:pPr>
        <w:spacing w:after="0" w:line="240" w:lineRule="auto"/>
      </w:pPr>
      <w:r>
        <w:separator/>
      </w:r>
    </w:p>
  </w:footnote>
  <w:footnote w:type="continuationSeparator" w:id="0">
    <w:p w14:paraId="09B167EC" w14:textId="77777777" w:rsidR="002E7C96" w:rsidRDefault="002E7C96" w:rsidP="00C2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BA749" w14:textId="77777777" w:rsidR="0098230C" w:rsidRDefault="0098230C">
    <w:pPr>
      <w:pStyle w:val="Header"/>
    </w:pPr>
    <w:r>
      <w:rPr>
        <w:noProof/>
        <w:lang w:eastAsia="sr-Latn-R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DC24F9" wp14:editId="3D8341F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c124b9c85d8427ab6dab8a2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694F1" w14:textId="77777777" w:rsidR="0098230C" w:rsidRPr="0098230C" w:rsidRDefault="0098230C" w:rsidP="0098230C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98230C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Poslovna tajna -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DC24F9" id="_x0000_t202" coordsize="21600,21600" o:spt="202" path="m,l,21600r21600,l21600,xe">
              <v:stroke joinstyle="miter"/>
              <v:path gradientshapeok="t" o:connecttype="rect"/>
            </v:shapetype>
            <v:shape id="MSIPCM4c124b9c85d8427ab6dab8a2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" o:allowincell="f" filled="f" stroked="f" strokeweight=".5pt">
              <v:textbox inset=",0,20pt,0">
                <w:txbxContent>
                  <w:p w14:paraId="6F8694F1" w14:textId="77777777" w:rsidR="0098230C" w:rsidRPr="0098230C" w:rsidRDefault="0098230C" w:rsidP="0098230C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98230C">
                      <w:rPr>
                        <w:rFonts w:ascii="Calibri" w:hAnsi="Calibri"/>
                        <w:color w:val="000000"/>
                        <w:sz w:val="20"/>
                      </w:rPr>
                      <w:t>Poslovna tajna -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1"/>
    <w:rsid w:val="00002025"/>
    <w:rsid w:val="00004792"/>
    <w:rsid w:val="0017531A"/>
    <w:rsid w:val="001A0652"/>
    <w:rsid w:val="002E7C96"/>
    <w:rsid w:val="004019D3"/>
    <w:rsid w:val="004E5D26"/>
    <w:rsid w:val="00590302"/>
    <w:rsid w:val="005A1AD8"/>
    <w:rsid w:val="005C0495"/>
    <w:rsid w:val="005C49C1"/>
    <w:rsid w:val="00650E1A"/>
    <w:rsid w:val="00655F7D"/>
    <w:rsid w:val="006F0ACC"/>
    <w:rsid w:val="007D2E03"/>
    <w:rsid w:val="007F0312"/>
    <w:rsid w:val="008C7168"/>
    <w:rsid w:val="008E5BFC"/>
    <w:rsid w:val="0095013E"/>
    <w:rsid w:val="0096444C"/>
    <w:rsid w:val="009747FB"/>
    <w:rsid w:val="0098230C"/>
    <w:rsid w:val="009B404F"/>
    <w:rsid w:val="00A6187F"/>
    <w:rsid w:val="00B75A41"/>
    <w:rsid w:val="00B8278C"/>
    <w:rsid w:val="00C20121"/>
    <w:rsid w:val="00D31AB4"/>
    <w:rsid w:val="00D37C49"/>
    <w:rsid w:val="00D72B65"/>
    <w:rsid w:val="00E31C13"/>
    <w:rsid w:val="00EB4D34"/>
    <w:rsid w:val="00F05BBE"/>
    <w:rsid w:val="00F7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41390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30C"/>
  </w:style>
  <w:style w:type="paragraph" w:styleId="Footer">
    <w:name w:val="footer"/>
    <w:basedOn w:val="Normal"/>
    <w:link w:val="Foot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7A130-1D22-48A6-9404-0F4D9C1E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Magdalena Mijatović</cp:lastModifiedBy>
  <cp:revision>14</cp:revision>
  <dcterms:created xsi:type="dcterms:W3CDTF">2020-03-18T08:25:00Z</dcterms:created>
  <dcterms:modified xsi:type="dcterms:W3CDTF">2021-03-19T09:48:00Z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2020-03-17T14:25:42.4208056Z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True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Mila.Pavlovic@dunav.com</vt:lpwstr>
  </property>
  <property fmtid="{D5CDD505-2E9C-101B-9397-08002B2CF9AE}" pid="12" name="MSIP_Label_512323d3-ecdb-4453-a891-cda8887ae10a_SetDate">
    <vt:lpwstr>2020-03-17T14:25:42.4208056Z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  <property fmtid="{D5CDD505-2E9C-101B-9397-08002B2CF9AE}" pid="17" name="Sensitivity">
    <vt:lpwstr>Interno Interno</vt:lpwstr>
  </property>
</Properties>
</file>